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147" w:rsidRDefault="00A32147" w:rsidP="00A32147">
      <w:pPr>
        <w:shd w:val="clear" w:color="auto" w:fill="FEF9F5"/>
        <w:spacing w:after="0" w:line="240" w:lineRule="auto"/>
        <w:textAlignment w:val="baseline"/>
        <w:outlineLvl w:val="0"/>
      </w:pPr>
      <w:r>
        <w:fldChar w:fldCharType="begin"/>
      </w:r>
      <w:r>
        <w:instrText xml:space="preserve"> HYPERLINK "https://www.theguardian.com/commentisfree/2019/oct/06/boris-johnson-classics-prime-minister-latin-greek" </w:instrText>
      </w:r>
      <w:r>
        <w:fldChar w:fldCharType="separate"/>
      </w:r>
      <w:r>
        <w:rPr>
          <w:rStyle w:val="Hyperlink"/>
        </w:rPr>
        <w:t xml:space="preserve">Boris Johnson’s love of classics is about just one thing: himself | Charlotte Higgins | </w:t>
      </w:r>
      <w:proofErr w:type="gramStart"/>
      <w:r>
        <w:rPr>
          <w:rStyle w:val="Hyperlink"/>
        </w:rPr>
        <w:t>The</w:t>
      </w:r>
      <w:proofErr w:type="gramEnd"/>
      <w:r>
        <w:rPr>
          <w:rStyle w:val="Hyperlink"/>
        </w:rPr>
        <w:t xml:space="preserve"> Guardian</w:t>
      </w:r>
      <w:r>
        <w:fldChar w:fldCharType="end"/>
      </w:r>
    </w:p>
    <w:p w:rsidR="00A32147" w:rsidRDefault="00A32147" w:rsidP="00A32147">
      <w:pPr>
        <w:shd w:val="clear" w:color="auto" w:fill="FEF9F5"/>
        <w:spacing w:after="0" w:line="240" w:lineRule="auto"/>
        <w:textAlignment w:val="baseline"/>
        <w:outlineLvl w:val="0"/>
        <w:rPr>
          <w:rFonts w:ascii="Georgia" w:eastAsia="Times New Roman" w:hAnsi="Georgia" w:cs="Times New Roman"/>
          <w:color w:val="121212"/>
          <w:kern w:val="36"/>
          <w:sz w:val="48"/>
          <w:szCs w:val="48"/>
          <w:lang w:eastAsia="en-GB"/>
        </w:rPr>
      </w:pPr>
    </w:p>
    <w:p w:rsidR="00A32147" w:rsidRPr="00A32147" w:rsidRDefault="00A32147" w:rsidP="00A32147">
      <w:pPr>
        <w:shd w:val="clear" w:color="auto" w:fill="FEF9F5"/>
        <w:spacing w:after="0" w:line="240" w:lineRule="auto"/>
        <w:textAlignment w:val="baseline"/>
        <w:outlineLvl w:val="0"/>
        <w:rPr>
          <w:rFonts w:ascii="Georgia" w:eastAsia="Times New Roman" w:hAnsi="Georgia" w:cs="Times New Roman"/>
          <w:color w:val="121212"/>
          <w:kern w:val="36"/>
          <w:sz w:val="48"/>
          <w:szCs w:val="48"/>
          <w:lang w:eastAsia="en-GB"/>
        </w:rPr>
      </w:pPr>
      <w:r w:rsidRPr="00A32147">
        <w:rPr>
          <w:rFonts w:ascii="Georgia" w:eastAsia="Times New Roman" w:hAnsi="Georgia" w:cs="Times New Roman"/>
          <w:color w:val="121212"/>
          <w:kern w:val="36"/>
          <w:sz w:val="48"/>
          <w:szCs w:val="48"/>
          <w:lang w:eastAsia="en-GB"/>
        </w:rPr>
        <w:t>Boris Johnson’s love of classics is about just one thing: himself</w:t>
      </w:r>
    </w:p>
    <w:p w:rsidR="00A32147" w:rsidRPr="00A32147" w:rsidRDefault="00A32147" w:rsidP="00A32147">
      <w:pPr>
        <w:spacing w:after="0" w:line="636" w:lineRule="atLeast"/>
        <w:textAlignment w:val="baseline"/>
        <w:rPr>
          <w:rFonts w:ascii="Georgia" w:eastAsia="Times New Roman" w:hAnsi="Georgia" w:cs="Times New Roman"/>
          <w:i/>
          <w:iCs/>
          <w:color w:val="C74600"/>
          <w:sz w:val="27"/>
          <w:szCs w:val="27"/>
          <w:lang w:eastAsia="en-GB"/>
        </w:rPr>
      </w:pPr>
      <w:hyperlink r:id="rId5" w:history="1">
        <w:r w:rsidRPr="00A32147">
          <w:rPr>
            <w:rFonts w:ascii="Georgia" w:eastAsia="Times New Roman" w:hAnsi="Georgia" w:cs="Times New Roman"/>
            <w:i/>
            <w:iCs/>
            <w:color w:val="0000FF"/>
            <w:sz w:val="27"/>
            <w:lang w:eastAsia="en-GB"/>
          </w:rPr>
          <w:t>Charlotte Higgins</w:t>
        </w:r>
      </w:hyperlink>
    </w:p>
    <w:p w:rsidR="00A32147" w:rsidRPr="00A32147" w:rsidRDefault="00A32147" w:rsidP="00A32147">
      <w:p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r>
        <w:rPr>
          <w:rFonts w:ascii="Times New Roman" w:eastAsia="Times New Roman" w:hAnsi="Times New Roman" w:cs="Times New Roman"/>
          <w:noProof/>
          <w:color w:val="121212"/>
          <w:sz w:val="27"/>
          <w:szCs w:val="27"/>
          <w:lang w:eastAsia="en-GB"/>
        </w:rPr>
        <w:drawing>
          <wp:inline distT="0" distB="0" distL="0" distR="0">
            <wp:extent cx="2860040" cy="2381885"/>
            <wp:effectExtent l="0" t="0" r="0" b="0"/>
            <wp:docPr id="1" name="Picture 1" descr="Charlotte Higg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otte Higgins"/>
                    <pic:cNvPicPr>
                      <a:picLocks noChangeAspect="1" noChangeArrowheads="1"/>
                    </pic:cNvPicPr>
                  </pic:nvPicPr>
                  <pic:blipFill>
                    <a:blip r:embed="rId6" cstate="print"/>
                    <a:srcRect/>
                    <a:stretch>
                      <a:fillRect/>
                    </a:stretch>
                  </pic:blipFill>
                  <pic:spPr bwMode="auto">
                    <a:xfrm>
                      <a:off x="0" y="0"/>
                      <a:ext cx="2860040" cy="2381885"/>
                    </a:xfrm>
                    <a:prstGeom prst="rect">
                      <a:avLst/>
                    </a:prstGeom>
                    <a:noFill/>
                    <a:ln w="9525">
                      <a:noFill/>
                      <a:miter lim="800000"/>
                      <a:headEnd/>
                      <a:tailEnd/>
                    </a:ln>
                  </pic:spPr>
                </pic:pic>
              </a:graphicData>
            </a:graphic>
          </wp:inline>
        </w:drawing>
      </w:r>
    </w:p>
    <w:p w:rsidR="00A32147" w:rsidRPr="00A32147" w:rsidRDefault="00A32147" w:rsidP="00A32147">
      <w:pPr>
        <w:shd w:val="clear" w:color="auto" w:fill="FEF9F5"/>
        <w:spacing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t>Like the prime minister, I studied Latin and Greek. His references are pure show-</w:t>
      </w:r>
      <w:proofErr w:type="spellStart"/>
      <w:r w:rsidRPr="00A32147">
        <w:rPr>
          <w:rFonts w:ascii="Georgia" w:eastAsia="Times New Roman" w:hAnsi="Georgia" w:cs="Times New Roman"/>
          <w:color w:val="121212"/>
          <w:sz w:val="27"/>
          <w:szCs w:val="27"/>
          <w:lang w:eastAsia="en-GB"/>
        </w:rPr>
        <w:t>offery</w:t>
      </w:r>
      <w:proofErr w:type="spellEnd"/>
      <w:r w:rsidRPr="00A32147">
        <w:rPr>
          <w:rFonts w:ascii="Georgia" w:eastAsia="Times New Roman" w:hAnsi="Georgia" w:cs="Times New Roman"/>
          <w:color w:val="121212"/>
          <w:sz w:val="27"/>
          <w:szCs w:val="27"/>
          <w:lang w:eastAsia="en-GB"/>
        </w:rPr>
        <w:t xml:space="preserve"> in the service of brand Boris</w:t>
      </w:r>
    </w:p>
    <w:p w:rsidR="00A32147" w:rsidRPr="00A32147" w:rsidRDefault="00A32147" w:rsidP="00A32147">
      <w:pPr>
        <w:spacing w:after="0" w:line="240" w:lineRule="auto"/>
        <w:textAlignment w:val="baseline"/>
        <w:rPr>
          <w:rFonts w:ascii="Times New Roman" w:eastAsia="Times New Roman" w:hAnsi="Times New Roman" w:cs="Times New Roman"/>
          <w:sz w:val="24"/>
          <w:szCs w:val="24"/>
          <w:lang w:eastAsia="en-GB"/>
        </w:rPr>
      </w:pPr>
      <w:r w:rsidRPr="00A32147">
        <w:rPr>
          <w:rFonts w:ascii="Times New Roman" w:eastAsia="Times New Roman" w:hAnsi="Times New Roman" w:cs="Times New Roman"/>
          <w:sz w:val="24"/>
          <w:szCs w:val="24"/>
          <w:lang w:eastAsia="en-GB"/>
        </w:rPr>
        <w:t>Sun 6 Oct 2019 12.41 BST</w:t>
      </w: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lang w:eastAsia="en-GB"/>
        </w:rPr>
      </w:pPr>
      <w:proofErr w:type="spellStart"/>
      <w:proofErr w:type="gramStart"/>
      <w:r w:rsidRPr="00A32147">
        <w:rPr>
          <w:rFonts w:ascii="Georgia" w:eastAsia="Times New Roman" w:hAnsi="Georgia" w:cs="Times New Roman"/>
          <w:caps/>
          <w:color w:val="C74600"/>
          <w:sz w:val="198"/>
          <w:lang w:eastAsia="en-GB"/>
        </w:rPr>
        <w:t>I</w:t>
      </w:r>
      <w:r w:rsidRPr="00A32147">
        <w:rPr>
          <w:rFonts w:ascii="Georgia" w:eastAsia="Times New Roman" w:hAnsi="Georgia" w:cs="Times New Roman"/>
          <w:color w:val="121212"/>
          <w:sz w:val="27"/>
          <w:lang w:eastAsia="en-GB"/>
        </w:rPr>
        <w:t>had</w:t>
      </w:r>
      <w:proofErr w:type="spellEnd"/>
      <w:r w:rsidRPr="00A32147">
        <w:rPr>
          <w:rFonts w:ascii="Georgia" w:eastAsia="Times New Roman" w:hAnsi="Georgia" w:cs="Times New Roman"/>
          <w:color w:val="121212"/>
          <w:sz w:val="27"/>
          <w:lang w:eastAsia="en-GB"/>
        </w:rPr>
        <w:t xml:space="preserve"> the same education as Boris Johnson.</w:t>
      </w:r>
      <w:proofErr w:type="gramEnd"/>
      <w:r w:rsidRPr="00A32147">
        <w:rPr>
          <w:rFonts w:ascii="Georgia" w:eastAsia="Times New Roman" w:hAnsi="Georgia" w:cs="Times New Roman"/>
          <w:color w:val="121212"/>
          <w:sz w:val="27"/>
          <w:lang w:eastAsia="en-GB"/>
        </w:rPr>
        <w:t xml:space="preserve"> Not the Eton part, self-evidently – it is in that period, I assume, that he learned to recite, from memory and in Greek, the first 100 lines of the Iliad – but the </w:t>
      </w:r>
      <w:hyperlink r:id="rId7" w:tooltip="" w:history="1">
        <w:r w:rsidRPr="00A32147">
          <w:rPr>
            <w:rFonts w:ascii="Georgia" w:eastAsia="Times New Roman" w:hAnsi="Georgia" w:cs="Times New Roman"/>
            <w:color w:val="C74600"/>
            <w:sz w:val="27"/>
            <w:lang w:eastAsia="en-GB"/>
          </w:rPr>
          <w:t>Balliol classics</w:t>
        </w:r>
      </w:hyperlink>
      <w:r w:rsidRPr="00A32147">
        <w:rPr>
          <w:rFonts w:ascii="Georgia" w:eastAsia="Times New Roman" w:hAnsi="Georgia" w:cs="Times New Roman"/>
          <w:color w:val="121212"/>
          <w:sz w:val="27"/>
          <w:lang w:eastAsia="en-GB"/>
        </w:rPr>
        <w:t> part. I did that. We were taught by the same men (and men they were). “Effortless superiority”, a ghastly phrase </w:t>
      </w:r>
      <w:hyperlink r:id="rId8" w:tooltip="" w:history="1">
        <w:r w:rsidRPr="00A32147">
          <w:rPr>
            <w:rFonts w:ascii="Georgia" w:eastAsia="Times New Roman" w:hAnsi="Georgia" w:cs="Times New Roman"/>
            <w:color w:val="C74600"/>
            <w:sz w:val="27"/>
            <w:lang w:eastAsia="en-GB"/>
          </w:rPr>
          <w:t>once used</w:t>
        </w:r>
      </w:hyperlink>
      <w:r w:rsidRPr="00A32147">
        <w:rPr>
          <w:rFonts w:ascii="Georgia" w:eastAsia="Times New Roman" w:hAnsi="Georgia" w:cs="Times New Roman"/>
          <w:color w:val="121212"/>
          <w:sz w:val="27"/>
          <w:lang w:eastAsia="en-GB"/>
        </w:rPr>
        <w:t xml:space="preserve"> by another Balliol prime minister, Herbert Asquith, was the college’s unofficial motto, though there was nothing tranquil or effortless, still less superior, about my own panicky </w:t>
      </w:r>
      <w:proofErr w:type="spellStart"/>
      <w:r w:rsidRPr="00A32147">
        <w:rPr>
          <w:rFonts w:ascii="Georgia" w:eastAsia="Times New Roman" w:hAnsi="Georgia" w:cs="Times New Roman"/>
          <w:color w:val="121212"/>
          <w:sz w:val="27"/>
          <w:lang w:eastAsia="en-GB"/>
        </w:rPr>
        <w:t>grapplings</w:t>
      </w:r>
      <w:proofErr w:type="spellEnd"/>
      <w:r w:rsidRPr="00A32147">
        <w:rPr>
          <w:rFonts w:ascii="Georgia" w:eastAsia="Times New Roman" w:hAnsi="Georgia" w:cs="Times New Roman"/>
          <w:color w:val="121212"/>
          <w:sz w:val="27"/>
          <w:lang w:eastAsia="en-GB"/>
        </w:rPr>
        <w:t xml:space="preserve"> with Homer. </w:t>
      </w:r>
      <w:proofErr w:type="gramStart"/>
      <w:r w:rsidRPr="00A32147">
        <w:rPr>
          <w:rFonts w:ascii="Georgia" w:eastAsia="Times New Roman" w:hAnsi="Georgia" w:cs="Times New Roman"/>
          <w:color w:val="121212"/>
          <w:sz w:val="27"/>
          <w:lang w:eastAsia="en-GB"/>
        </w:rPr>
        <w:t>(Women, I should note in passing, were admitted in 1979, 716 years after the first men.)</w:t>
      </w:r>
      <w:proofErr w:type="gramEnd"/>
    </w:p>
    <w:p w:rsidR="00A32147" w:rsidRPr="00A32147" w:rsidRDefault="00A32147" w:rsidP="00A32147">
      <w:pPr>
        <w:shd w:val="clear" w:color="auto" w:fill="F6F6F6"/>
        <w:spacing w:after="0" w:line="240" w:lineRule="auto"/>
        <w:textAlignment w:val="baseline"/>
        <w:rPr>
          <w:rFonts w:ascii="Times New Roman" w:eastAsia="Times New Roman" w:hAnsi="Times New Roman" w:cs="Times New Roman"/>
          <w:color w:val="C74600"/>
          <w:sz w:val="24"/>
          <w:szCs w:val="24"/>
          <w:bdr w:val="none" w:sz="0" w:space="0" w:color="auto" w:frame="1"/>
          <w:lang w:eastAsia="en-GB"/>
        </w:rPr>
      </w:pPr>
      <w:r w:rsidRPr="00A32147">
        <w:rPr>
          <w:rFonts w:ascii="Times New Roman" w:eastAsia="Times New Roman" w:hAnsi="Times New Roman" w:cs="Times New Roman"/>
          <w:color w:val="121212"/>
          <w:sz w:val="27"/>
          <w:szCs w:val="27"/>
          <w:lang w:eastAsia="en-GB"/>
        </w:rPr>
        <w:fldChar w:fldCharType="begin"/>
      </w:r>
      <w:r w:rsidRPr="00A32147">
        <w:rPr>
          <w:rFonts w:ascii="Times New Roman" w:eastAsia="Times New Roman" w:hAnsi="Times New Roman" w:cs="Times New Roman"/>
          <w:color w:val="121212"/>
          <w:sz w:val="27"/>
          <w:szCs w:val="27"/>
          <w:lang w:eastAsia="en-GB"/>
        </w:rPr>
        <w:instrText xml:space="preserve"> HYPERLINK "https://www.theguardian.com/politics/2018/aug/14/classical-scholars-turn-backs-on-boris-johnson-over-burqa-comments" </w:instrText>
      </w:r>
      <w:r w:rsidRPr="00A32147">
        <w:rPr>
          <w:rFonts w:ascii="Times New Roman" w:eastAsia="Times New Roman" w:hAnsi="Times New Roman" w:cs="Times New Roman"/>
          <w:color w:val="121212"/>
          <w:sz w:val="27"/>
          <w:szCs w:val="27"/>
          <w:lang w:eastAsia="en-GB"/>
        </w:rPr>
        <w:fldChar w:fldCharType="separate"/>
      </w:r>
    </w:p>
    <w:p w:rsidR="00A32147" w:rsidRPr="00A32147" w:rsidRDefault="00A32147" w:rsidP="00A32147">
      <w:pPr>
        <w:shd w:val="clear" w:color="auto" w:fill="F6F6F6"/>
        <w:spacing w:after="0" w:line="240" w:lineRule="auto"/>
        <w:textAlignment w:val="baseline"/>
        <w:rPr>
          <w:rFonts w:ascii="Times New Roman" w:eastAsia="Times New Roman" w:hAnsi="Times New Roman" w:cs="Times New Roman"/>
          <w:sz w:val="24"/>
          <w:szCs w:val="24"/>
          <w:lang w:eastAsia="en-GB"/>
        </w:rPr>
      </w:pPr>
    </w:p>
    <w:p w:rsidR="00A32147" w:rsidRPr="00A32147" w:rsidRDefault="00A32147" w:rsidP="00A32147">
      <w:pPr>
        <w:shd w:val="clear" w:color="auto" w:fill="F6F6F6"/>
        <w:spacing w:after="0" w:line="240" w:lineRule="auto"/>
        <w:textAlignment w:val="baseline"/>
        <w:rPr>
          <w:rFonts w:ascii="Georgia" w:eastAsia="Times New Roman" w:hAnsi="Georgia" w:cs="Times New Roman"/>
          <w:color w:val="000000"/>
          <w:sz w:val="27"/>
          <w:szCs w:val="27"/>
          <w:bdr w:val="none" w:sz="0" w:space="0" w:color="auto" w:frame="1"/>
          <w:lang w:eastAsia="en-GB"/>
        </w:rPr>
      </w:pPr>
      <w:r w:rsidRPr="00A32147">
        <w:rPr>
          <w:rFonts w:ascii="Georgia" w:eastAsia="Times New Roman" w:hAnsi="Georgia" w:cs="Times New Roman"/>
          <w:color w:val="000000"/>
          <w:sz w:val="27"/>
          <w:szCs w:val="27"/>
          <w:bdr w:val="none" w:sz="0" w:space="0" w:color="auto" w:frame="1"/>
          <w:lang w:eastAsia="en-GB"/>
        </w:rPr>
        <w:t xml:space="preserve">Classical scholars turn backs on Boris Johnson over </w:t>
      </w:r>
      <w:proofErr w:type="spellStart"/>
      <w:r w:rsidRPr="00A32147">
        <w:rPr>
          <w:rFonts w:ascii="Georgia" w:eastAsia="Times New Roman" w:hAnsi="Georgia" w:cs="Times New Roman"/>
          <w:color w:val="000000"/>
          <w:sz w:val="27"/>
          <w:szCs w:val="27"/>
          <w:bdr w:val="none" w:sz="0" w:space="0" w:color="auto" w:frame="1"/>
          <w:lang w:eastAsia="en-GB"/>
        </w:rPr>
        <w:t>burqa</w:t>
      </w:r>
      <w:proofErr w:type="spellEnd"/>
      <w:r w:rsidRPr="00A32147">
        <w:rPr>
          <w:rFonts w:ascii="Georgia" w:eastAsia="Times New Roman" w:hAnsi="Georgia" w:cs="Times New Roman"/>
          <w:color w:val="000000"/>
          <w:sz w:val="27"/>
          <w:szCs w:val="27"/>
          <w:bdr w:val="none" w:sz="0" w:space="0" w:color="auto" w:frame="1"/>
          <w:lang w:eastAsia="en-GB"/>
        </w:rPr>
        <w:t xml:space="preserve"> comments</w:t>
      </w:r>
    </w:p>
    <w:p w:rsidR="00A32147" w:rsidRPr="00A32147" w:rsidRDefault="00A32147" w:rsidP="00A32147">
      <w:pPr>
        <w:shd w:val="clear" w:color="auto" w:fill="F6F6F6"/>
        <w:spacing w:after="0" w:line="419" w:lineRule="atLeast"/>
        <w:textAlignment w:val="top"/>
        <w:rPr>
          <w:rFonts w:ascii="Georgia" w:eastAsia="Times New Roman" w:hAnsi="Georgia" w:cs="Times New Roman"/>
          <w:color w:val="C70000"/>
          <w:sz w:val="27"/>
          <w:szCs w:val="27"/>
          <w:bdr w:val="none" w:sz="0" w:space="0" w:color="auto" w:frame="1"/>
          <w:lang w:eastAsia="en-GB"/>
        </w:rPr>
      </w:pPr>
      <w:r w:rsidRPr="00A32147">
        <w:rPr>
          <w:rFonts w:ascii="Georgia" w:eastAsia="Times New Roman" w:hAnsi="Georgia" w:cs="Times New Roman"/>
          <w:color w:val="C70000"/>
          <w:sz w:val="27"/>
          <w:szCs w:val="27"/>
          <w:bdr w:val="none" w:sz="0" w:space="0" w:color="auto" w:frame="1"/>
          <w:lang w:eastAsia="en-GB"/>
        </w:rPr>
        <w:t>Read more</w:t>
      </w:r>
    </w:p>
    <w:p w:rsidR="00A32147" w:rsidRPr="00A32147" w:rsidRDefault="00A32147" w:rsidP="00A32147">
      <w:pPr>
        <w:shd w:val="clear" w:color="auto" w:fill="F6F6F6"/>
        <w:spacing w:after="0" w:line="240" w:lineRule="auto"/>
        <w:textAlignment w:val="baseline"/>
        <w:rPr>
          <w:rFonts w:ascii="Times New Roman" w:eastAsia="Times New Roman" w:hAnsi="Times New Roman" w:cs="Times New Roman"/>
          <w:color w:val="121212"/>
          <w:sz w:val="27"/>
          <w:szCs w:val="27"/>
          <w:lang w:eastAsia="en-GB"/>
        </w:rPr>
      </w:pPr>
      <w:r w:rsidRPr="00A32147">
        <w:rPr>
          <w:rFonts w:ascii="Times New Roman" w:eastAsia="Times New Roman" w:hAnsi="Times New Roman" w:cs="Times New Roman"/>
          <w:color w:val="121212"/>
          <w:sz w:val="27"/>
          <w:szCs w:val="27"/>
          <w:lang w:eastAsia="en-GB"/>
        </w:rPr>
        <w:fldChar w:fldCharType="end"/>
      </w: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lastRenderedPageBreak/>
        <w:t xml:space="preserve">Some of the Balliol classics </w:t>
      </w:r>
      <w:proofErr w:type="gramStart"/>
      <w:r w:rsidRPr="00A32147">
        <w:rPr>
          <w:rFonts w:ascii="Georgia" w:eastAsia="Times New Roman" w:hAnsi="Georgia" w:cs="Times New Roman"/>
          <w:color w:val="121212"/>
          <w:sz w:val="27"/>
          <w:szCs w:val="27"/>
          <w:lang w:eastAsia="en-GB"/>
        </w:rPr>
        <w:t>dons</w:t>
      </w:r>
      <w:proofErr w:type="gramEnd"/>
      <w:r w:rsidRPr="00A32147">
        <w:rPr>
          <w:rFonts w:ascii="Georgia" w:eastAsia="Times New Roman" w:hAnsi="Georgia" w:cs="Times New Roman"/>
          <w:color w:val="121212"/>
          <w:sz w:val="27"/>
          <w:szCs w:val="27"/>
          <w:lang w:eastAsia="en-GB"/>
        </w:rPr>
        <w:t xml:space="preserve"> clearly adored Johnson’s blustering undergraduate charm. “Definitely a good egg” is how the philosopher Jonathan Barnes, then famed for his wardrobe of 18th-century-style breeches and cravats, described him in </w:t>
      </w:r>
      <w:hyperlink r:id="rId9" w:tooltip="" w:history="1">
        <w:r w:rsidRPr="00A32147">
          <w:rPr>
            <w:rFonts w:ascii="Georgia" w:eastAsia="Times New Roman" w:hAnsi="Georgia" w:cs="Times New Roman"/>
            <w:color w:val="C74600"/>
            <w:sz w:val="27"/>
            <w:lang w:eastAsia="en-GB"/>
          </w:rPr>
          <w:t xml:space="preserve">Sonia </w:t>
        </w:r>
        <w:proofErr w:type="spellStart"/>
        <w:r w:rsidRPr="00A32147">
          <w:rPr>
            <w:rFonts w:ascii="Georgia" w:eastAsia="Times New Roman" w:hAnsi="Georgia" w:cs="Times New Roman"/>
            <w:color w:val="C74600"/>
            <w:sz w:val="27"/>
            <w:lang w:eastAsia="en-GB"/>
          </w:rPr>
          <w:t>Purnell’s</w:t>
        </w:r>
        <w:proofErr w:type="spellEnd"/>
        <w:r w:rsidRPr="00A32147">
          <w:rPr>
            <w:rFonts w:ascii="Georgia" w:eastAsia="Times New Roman" w:hAnsi="Georgia" w:cs="Times New Roman"/>
            <w:color w:val="C74600"/>
            <w:sz w:val="27"/>
            <w:lang w:eastAsia="en-GB"/>
          </w:rPr>
          <w:t xml:space="preserve"> biography</w:t>
        </w:r>
      </w:hyperlink>
      <w:r w:rsidRPr="00A32147">
        <w:rPr>
          <w:rFonts w:ascii="Georgia" w:eastAsia="Times New Roman" w:hAnsi="Georgia" w:cs="Times New Roman"/>
          <w:color w:val="121212"/>
          <w:sz w:val="27"/>
          <w:szCs w:val="27"/>
          <w:lang w:eastAsia="en-GB"/>
        </w:rPr>
        <w:t>. Jasper Griffin, who taught us Homer, wrote a Greek ode for Johnson’s 50th birthday.</w:t>
      </w: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t>Some were less impressed. “What had we done for Boris? Had we taught him truthfulness? No. Had we taught him wisdom? No. What had we taught? Was it only how to make witty and brilliant speeches?” So the philosopher Anthony Kenny, master of Balliol in Johnson’s day, reflected in a </w:t>
      </w:r>
      <w:hyperlink r:id="rId10" w:tooltip="" w:history="1">
        <w:r w:rsidRPr="00A32147">
          <w:rPr>
            <w:rFonts w:ascii="Georgia" w:eastAsia="Times New Roman" w:hAnsi="Georgia" w:cs="Times New Roman"/>
            <w:color w:val="C74600"/>
            <w:sz w:val="27"/>
            <w:lang w:eastAsia="en-GB"/>
          </w:rPr>
          <w:t>2018 memoir</w:t>
        </w:r>
      </w:hyperlink>
      <w:r w:rsidRPr="00A32147">
        <w:rPr>
          <w:rFonts w:ascii="Georgia" w:eastAsia="Times New Roman" w:hAnsi="Georgia" w:cs="Times New Roman"/>
          <w:color w:val="121212"/>
          <w:sz w:val="27"/>
          <w:szCs w:val="27"/>
          <w:lang w:eastAsia="en-GB"/>
        </w:rPr>
        <w:t xml:space="preserve">. “Probably the worst scholar Eton ever sent us – a buffoon and an idler,” the ancient historian </w:t>
      </w:r>
      <w:proofErr w:type="spellStart"/>
      <w:r w:rsidRPr="00A32147">
        <w:rPr>
          <w:rFonts w:ascii="Georgia" w:eastAsia="Times New Roman" w:hAnsi="Georgia" w:cs="Times New Roman"/>
          <w:color w:val="121212"/>
          <w:sz w:val="27"/>
          <w:szCs w:val="27"/>
          <w:lang w:eastAsia="en-GB"/>
        </w:rPr>
        <w:t>Oswyn</w:t>
      </w:r>
      <w:proofErr w:type="spellEnd"/>
      <w:r w:rsidRPr="00A32147">
        <w:rPr>
          <w:rFonts w:ascii="Georgia" w:eastAsia="Times New Roman" w:hAnsi="Georgia" w:cs="Times New Roman"/>
          <w:color w:val="121212"/>
          <w:sz w:val="27"/>
          <w:szCs w:val="27"/>
          <w:lang w:eastAsia="en-GB"/>
        </w:rPr>
        <w:t xml:space="preserve"> Murray told me. (The wording chills me slightly, with its suggestion of a regular consignment of Eton scholars as if by a law of nature.) Last year Murray sent Johnson a formal </w:t>
      </w:r>
      <w:proofErr w:type="spellStart"/>
      <w:r w:rsidRPr="00A32147">
        <w:rPr>
          <w:rFonts w:ascii="inherit" w:eastAsia="Times New Roman" w:hAnsi="inherit" w:cs="Times New Roman"/>
          <w:i/>
          <w:iCs/>
          <w:color w:val="121212"/>
          <w:sz w:val="27"/>
          <w:lang w:eastAsia="en-GB"/>
        </w:rPr>
        <w:t>renuntiatio</w:t>
      </w:r>
      <w:proofErr w:type="spellEnd"/>
      <w:r w:rsidRPr="00A32147">
        <w:rPr>
          <w:rFonts w:ascii="inherit" w:eastAsia="Times New Roman" w:hAnsi="inherit" w:cs="Times New Roman"/>
          <w:i/>
          <w:iCs/>
          <w:color w:val="121212"/>
          <w:sz w:val="27"/>
          <w:lang w:eastAsia="en-GB"/>
        </w:rPr>
        <w:t xml:space="preserve"> </w:t>
      </w:r>
      <w:proofErr w:type="spellStart"/>
      <w:r w:rsidRPr="00A32147">
        <w:rPr>
          <w:rFonts w:ascii="inherit" w:eastAsia="Times New Roman" w:hAnsi="inherit" w:cs="Times New Roman"/>
          <w:i/>
          <w:iCs/>
          <w:color w:val="121212"/>
          <w:sz w:val="27"/>
          <w:lang w:eastAsia="en-GB"/>
        </w:rPr>
        <w:t>amicitiae</w:t>
      </w:r>
      <w:proofErr w:type="spellEnd"/>
      <w:r w:rsidRPr="00A32147">
        <w:rPr>
          <w:rFonts w:ascii="Georgia" w:eastAsia="Times New Roman" w:hAnsi="Georgia" w:cs="Times New Roman"/>
          <w:color w:val="121212"/>
          <w:sz w:val="27"/>
          <w:szCs w:val="27"/>
          <w:lang w:eastAsia="en-GB"/>
        </w:rPr>
        <w:t>, a renunciation of friendship. It is what emperors sent to those they wanted to get rid of – “an invitation to exile or suicide”, Murray explained.</w:t>
      </w: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t>Johnson has drawn on the classics throughout his career. In his </w:t>
      </w:r>
      <w:hyperlink r:id="rId11" w:tooltip="" w:history="1">
        <w:r w:rsidRPr="00A32147">
          <w:rPr>
            <w:rFonts w:ascii="Georgia" w:eastAsia="Times New Roman" w:hAnsi="Georgia" w:cs="Times New Roman"/>
            <w:color w:val="C74600"/>
            <w:sz w:val="27"/>
            <w:lang w:eastAsia="en-GB"/>
          </w:rPr>
          <w:t>speech to the UN</w:t>
        </w:r>
      </w:hyperlink>
      <w:r w:rsidRPr="00A32147">
        <w:rPr>
          <w:rFonts w:ascii="Georgia" w:eastAsia="Times New Roman" w:hAnsi="Georgia" w:cs="Times New Roman"/>
          <w:color w:val="121212"/>
          <w:sz w:val="27"/>
          <w:szCs w:val="27"/>
          <w:lang w:eastAsia="en-GB"/>
        </w:rPr>
        <w:t> this September, he briefly dropped into ancient Greek: he was talking, somewhat bafflingly under the circumstances, about the suspicion often directed towards the </w:t>
      </w:r>
      <w:proofErr w:type="spellStart"/>
      <w:r w:rsidRPr="00A32147">
        <w:rPr>
          <w:rFonts w:ascii="inherit" w:eastAsia="Times New Roman" w:hAnsi="inherit" w:cs="Times New Roman"/>
          <w:i/>
          <w:iCs/>
          <w:color w:val="121212"/>
          <w:sz w:val="27"/>
          <w:lang w:eastAsia="en-GB"/>
        </w:rPr>
        <w:t>protos</w:t>
      </w:r>
      <w:proofErr w:type="spellEnd"/>
      <w:r w:rsidRPr="00A32147">
        <w:rPr>
          <w:rFonts w:ascii="inherit" w:eastAsia="Times New Roman" w:hAnsi="inherit" w:cs="Times New Roman"/>
          <w:i/>
          <w:iCs/>
          <w:color w:val="121212"/>
          <w:sz w:val="27"/>
          <w:lang w:eastAsia="en-GB"/>
        </w:rPr>
        <w:t xml:space="preserve"> </w:t>
      </w:r>
      <w:proofErr w:type="spellStart"/>
      <w:r w:rsidRPr="00A32147">
        <w:rPr>
          <w:rFonts w:ascii="inherit" w:eastAsia="Times New Roman" w:hAnsi="inherit" w:cs="Times New Roman"/>
          <w:i/>
          <w:iCs/>
          <w:color w:val="121212"/>
          <w:sz w:val="27"/>
          <w:lang w:eastAsia="en-GB"/>
        </w:rPr>
        <w:t>heuretes</w:t>
      </w:r>
      <w:proofErr w:type="spellEnd"/>
      <w:r w:rsidRPr="00A32147">
        <w:rPr>
          <w:rFonts w:ascii="Georgia" w:eastAsia="Times New Roman" w:hAnsi="Georgia" w:cs="Times New Roman"/>
          <w:color w:val="121212"/>
          <w:sz w:val="27"/>
          <w:szCs w:val="27"/>
          <w:lang w:eastAsia="en-GB"/>
        </w:rPr>
        <w:t xml:space="preserve"> (first inventor) of new technology. Who is Johnson’s favourite politician? </w:t>
      </w:r>
      <w:proofErr w:type="gramStart"/>
      <w:r w:rsidRPr="00A32147">
        <w:rPr>
          <w:rFonts w:ascii="Georgia" w:eastAsia="Times New Roman" w:hAnsi="Georgia" w:cs="Times New Roman"/>
          <w:color w:val="121212"/>
          <w:sz w:val="27"/>
          <w:szCs w:val="27"/>
          <w:lang w:eastAsia="en-GB"/>
        </w:rPr>
        <w:t>Pericles, of course, or so he told the radio station LBC this summer.</w:t>
      </w:r>
      <w:proofErr w:type="gramEnd"/>
      <w:r w:rsidRPr="00A32147">
        <w:rPr>
          <w:rFonts w:ascii="Georgia" w:eastAsia="Times New Roman" w:hAnsi="Georgia" w:cs="Times New Roman"/>
          <w:color w:val="121212"/>
          <w:sz w:val="27"/>
          <w:szCs w:val="27"/>
          <w:lang w:eastAsia="en-GB"/>
        </w:rPr>
        <w:t xml:space="preserve"> Which historical figure did he reportedly reference after he removed the whip from 21 Tory MPs last month? </w:t>
      </w:r>
      <w:proofErr w:type="gramStart"/>
      <w:r w:rsidRPr="00A32147">
        <w:rPr>
          <w:rFonts w:ascii="Georgia" w:eastAsia="Times New Roman" w:hAnsi="Georgia" w:cs="Times New Roman"/>
          <w:color w:val="121212"/>
          <w:sz w:val="27"/>
          <w:szCs w:val="27"/>
          <w:lang w:eastAsia="en-GB"/>
        </w:rPr>
        <w:t>The Roman emperor Augustus, who famously purged, bloodily, his former allies to establish his autocratic rule.</w:t>
      </w:r>
      <w:proofErr w:type="gramEnd"/>
      <w:r w:rsidRPr="00A32147">
        <w:rPr>
          <w:rFonts w:ascii="Georgia" w:eastAsia="Times New Roman" w:hAnsi="Georgia" w:cs="Times New Roman"/>
          <w:color w:val="121212"/>
          <w:sz w:val="27"/>
          <w:szCs w:val="27"/>
          <w:lang w:eastAsia="en-GB"/>
        </w:rPr>
        <w:t xml:space="preserve"> </w:t>
      </w:r>
      <w:proofErr w:type="gramStart"/>
      <w:r w:rsidRPr="00A32147">
        <w:rPr>
          <w:rFonts w:ascii="Georgia" w:eastAsia="Times New Roman" w:hAnsi="Georgia" w:cs="Times New Roman"/>
          <w:color w:val="121212"/>
          <w:sz w:val="27"/>
          <w:szCs w:val="27"/>
          <w:lang w:eastAsia="en-GB"/>
        </w:rPr>
        <w:t>That same Augustus whom, debating “</w:t>
      </w:r>
      <w:hyperlink r:id="rId12" w:tooltip="" w:history="1">
        <w:r w:rsidRPr="00A32147">
          <w:rPr>
            <w:rFonts w:ascii="Georgia" w:eastAsia="Times New Roman" w:hAnsi="Georgia" w:cs="Times New Roman"/>
            <w:color w:val="C74600"/>
            <w:sz w:val="27"/>
            <w:lang w:eastAsia="en-GB"/>
          </w:rPr>
          <w:t>Greece v Rome</w:t>
        </w:r>
      </w:hyperlink>
      <w:r w:rsidRPr="00A32147">
        <w:rPr>
          <w:rFonts w:ascii="Georgia" w:eastAsia="Times New Roman" w:hAnsi="Georgia" w:cs="Times New Roman"/>
          <w:color w:val="121212"/>
          <w:sz w:val="27"/>
          <w:szCs w:val="27"/>
          <w:lang w:eastAsia="en-GB"/>
        </w:rPr>
        <w:t>” with Mary Beard in 2016, Johnson called “a chill and subtle tyrant”, who gouged out an opponent’s eye with his thumb.</w:t>
      </w:r>
      <w:proofErr w:type="gramEnd"/>
      <w:r w:rsidRPr="00A32147">
        <w:rPr>
          <w:rFonts w:ascii="Georgia" w:eastAsia="Times New Roman" w:hAnsi="Georgia" w:cs="Times New Roman"/>
          <w:color w:val="121212"/>
          <w:sz w:val="27"/>
          <w:szCs w:val="27"/>
          <w:lang w:eastAsia="en-GB"/>
        </w:rPr>
        <w:t xml:space="preserve"> “What did the Romans do to democracy? They abolished it in favour of a dictatorship,” he said. But on Radio 4 in 2010, he gushed: “Augustus was the greatest politician the world has ever seen.” Go figure.</w:t>
      </w:r>
    </w:p>
    <w:p w:rsidR="00A32147" w:rsidRPr="00A32147" w:rsidRDefault="00A32147" w:rsidP="00A32147">
      <w:pPr>
        <w:shd w:val="clear" w:color="auto" w:fill="FEF9F5"/>
        <w:spacing w:after="0" w:line="240" w:lineRule="auto"/>
        <w:textAlignment w:val="baseline"/>
        <w:rPr>
          <w:rFonts w:ascii="Times New Roman" w:eastAsia="Times New Roman" w:hAnsi="Times New Roman" w:cs="Times New Roman"/>
          <w:color w:val="121212"/>
          <w:sz w:val="27"/>
          <w:szCs w:val="27"/>
          <w:lang w:eastAsia="en-GB"/>
        </w:rPr>
      </w:pP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t>What is it about Johnson and this relentless classicism? On one level, he is a genuine enthusiast, or at least was. In 2006 he presented </w:t>
      </w:r>
      <w:hyperlink r:id="rId13" w:tooltip="" w:history="1">
        <w:r w:rsidRPr="00A32147">
          <w:rPr>
            <w:rFonts w:ascii="Georgia" w:eastAsia="Times New Roman" w:hAnsi="Georgia" w:cs="Times New Roman"/>
            <w:color w:val="C74600"/>
            <w:sz w:val="27"/>
            <w:lang w:eastAsia="en-GB"/>
          </w:rPr>
          <w:t>The Dream of Rome</w:t>
        </w:r>
      </w:hyperlink>
      <w:r w:rsidRPr="00A32147">
        <w:rPr>
          <w:rFonts w:ascii="Georgia" w:eastAsia="Times New Roman" w:hAnsi="Georgia" w:cs="Times New Roman"/>
          <w:color w:val="121212"/>
          <w:sz w:val="27"/>
          <w:szCs w:val="27"/>
          <w:lang w:eastAsia="en-GB"/>
        </w:rPr>
        <w:t>, a TV programme with an accompanying book that ends in a passionate plea for Turkey to enter the EU. In the relatively innocent era of 2007 he </w:t>
      </w:r>
      <w:hyperlink r:id="rId14" w:tooltip="" w:history="1">
        <w:r w:rsidRPr="00A32147">
          <w:rPr>
            <w:rFonts w:ascii="Georgia" w:eastAsia="Times New Roman" w:hAnsi="Georgia" w:cs="Times New Roman"/>
            <w:color w:val="C74600"/>
            <w:sz w:val="27"/>
            <w:lang w:eastAsia="en-GB"/>
          </w:rPr>
          <w:t>dressed up in a toga</w:t>
        </w:r>
      </w:hyperlink>
      <w:r w:rsidRPr="00A32147">
        <w:rPr>
          <w:rFonts w:ascii="Georgia" w:eastAsia="Times New Roman" w:hAnsi="Georgia" w:cs="Times New Roman"/>
          <w:color w:val="121212"/>
          <w:sz w:val="27"/>
          <w:szCs w:val="27"/>
          <w:lang w:eastAsia="en-GB"/>
        </w:rPr>
        <w:t> to protest against the threatened abolition of A-level ancient history. Later, as mayor of London, he bewildered aides by calling meetings to discuss how to revive classical studies in state schools (I attended one).</w:t>
      </w:r>
    </w:p>
    <w:p w:rsidR="00A32147" w:rsidRPr="00A32147" w:rsidRDefault="00A32147" w:rsidP="00A32147">
      <w:pPr>
        <w:shd w:val="clear" w:color="auto" w:fill="FEF9F5"/>
        <w:spacing w:after="268"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t xml:space="preserve">Johnson’s youthful, playful enthusiasm for classics has long petrified into </w:t>
      </w:r>
      <w:proofErr w:type="spellStart"/>
      <w:r w:rsidRPr="00A32147">
        <w:rPr>
          <w:rFonts w:ascii="Georgia" w:eastAsia="Times New Roman" w:hAnsi="Georgia" w:cs="Times New Roman"/>
          <w:color w:val="121212"/>
          <w:sz w:val="27"/>
          <w:szCs w:val="27"/>
          <w:lang w:eastAsia="en-GB"/>
        </w:rPr>
        <w:t>cliche</w:t>
      </w:r>
      <w:proofErr w:type="spellEnd"/>
      <w:r w:rsidRPr="00A32147">
        <w:rPr>
          <w:rFonts w:ascii="Georgia" w:eastAsia="Times New Roman" w:hAnsi="Georgia" w:cs="Times New Roman"/>
          <w:color w:val="121212"/>
          <w:sz w:val="27"/>
          <w:szCs w:val="27"/>
          <w:lang w:eastAsia="en-GB"/>
        </w:rPr>
        <w:t>. It’s not that classical references cannot add depth or strength or interest to an idea or an argument – but that Johnson’s are flicks of show-</w:t>
      </w:r>
      <w:proofErr w:type="spellStart"/>
      <w:r w:rsidRPr="00A32147">
        <w:rPr>
          <w:rFonts w:ascii="Georgia" w:eastAsia="Times New Roman" w:hAnsi="Georgia" w:cs="Times New Roman"/>
          <w:color w:val="121212"/>
          <w:sz w:val="27"/>
          <w:szCs w:val="27"/>
          <w:lang w:eastAsia="en-GB"/>
        </w:rPr>
        <w:t>offery</w:t>
      </w:r>
      <w:proofErr w:type="spellEnd"/>
      <w:r w:rsidRPr="00A32147">
        <w:rPr>
          <w:rFonts w:ascii="Georgia" w:eastAsia="Times New Roman" w:hAnsi="Georgia" w:cs="Times New Roman"/>
          <w:color w:val="121212"/>
          <w:sz w:val="27"/>
          <w:szCs w:val="27"/>
          <w:lang w:eastAsia="en-GB"/>
        </w:rPr>
        <w:t xml:space="preserve">, projections of superiority, mere flourishes that remind us that geeky </w:t>
      </w:r>
      <w:proofErr w:type="spellStart"/>
      <w:r w:rsidRPr="00A32147">
        <w:rPr>
          <w:rFonts w:ascii="Georgia" w:eastAsia="Times New Roman" w:hAnsi="Georgia" w:cs="Times New Roman"/>
          <w:color w:val="121212"/>
          <w:sz w:val="27"/>
          <w:szCs w:val="27"/>
          <w:lang w:eastAsia="en-GB"/>
        </w:rPr>
        <w:t>Greekery</w:t>
      </w:r>
      <w:proofErr w:type="spellEnd"/>
      <w:r w:rsidRPr="00A32147">
        <w:rPr>
          <w:rFonts w:ascii="Georgia" w:eastAsia="Times New Roman" w:hAnsi="Georgia" w:cs="Times New Roman"/>
          <w:color w:val="121212"/>
          <w:sz w:val="27"/>
          <w:szCs w:val="27"/>
          <w:lang w:eastAsia="en-GB"/>
        </w:rPr>
        <w:t xml:space="preserve"> is part of brand Boris. His cleaving to traditional learning serves </w:t>
      </w:r>
      <w:r w:rsidRPr="00A32147">
        <w:rPr>
          <w:rFonts w:ascii="Georgia" w:eastAsia="Times New Roman" w:hAnsi="Georgia" w:cs="Times New Roman"/>
          <w:color w:val="121212"/>
          <w:sz w:val="27"/>
          <w:szCs w:val="27"/>
          <w:lang w:eastAsia="en-GB"/>
        </w:rPr>
        <w:lastRenderedPageBreak/>
        <w:t>to distract from his real cultural and political vandalism, as he slashes and burns his way through the conventions of parliament and the constitution, and coarsens and toughens his language in other ways. His references aim to exclude the uninitiated and mark him out as “clever”. But the truth is that “the classics” carry disproportionate cultural capital. The merest suggestion of classical knowledge can disarm people into thinking you are far smarter than you really are.</w:t>
      </w: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t xml:space="preserve">But “the classics” are so much more than this careless and aggressive chucking around of Latin and Greek tags, as if they were bread rolls at a </w:t>
      </w:r>
      <w:proofErr w:type="spellStart"/>
      <w:r w:rsidRPr="00A32147">
        <w:rPr>
          <w:rFonts w:ascii="Georgia" w:eastAsia="Times New Roman" w:hAnsi="Georgia" w:cs="Times New Roman"/>
          <w:color w:val="121212"/>
          <w:sz w:val="27"/>
          <w:szCs w:val="27"/>
          <w:lang w:eastAsia="en-GB"/>
        </w:rPr>
        <w:t>Bullingdon</w:t>
      </w:r>
      <w:proofErr w:type="spellEnd"/>
      <w:r w:rsidRPr="00A32147">
        <w:rPr>
          <w:rFonts w:ascii="Georgia" w:eastAsia="Times New Roman" w:hAnsi="Georgia" w:cs="Times New Roman"/>
          <w:color w:val="121212"/>
          <w:sz w:val="27"/>
          <w:szCs w:val="27"/>
          <w:lang w:eastAsia="en-GB"/>
        </w:rPr>
        <w:t xml:space="preserve"> club dinner. </w:t>
      </w:r>
      <w:proofErr w:type="gramStart"/>
      <w:r w:rsidRPr="00A32147">
        <w:rPr>
          <w:rFonts w:ascii="Georgia" w:eastAsia="Times New Roman" w:hAnsi="Georgia" w:cs="Times New Roman"/>
          <w:color w:val="121212"/>
          <w:sz w:val="27"/>
          <w:szCs w:val="27"/>
          <w:lang w:eastAsia="en-GB"/>
        </w:rPr>
        <w:t>Classics has</w:t>
      </w:r>
      <w:proofErr w:type="gramEnd"/>
      <w:r w:rsidRPr="00A32147">
        <w:rPr>
          <w:rFonts w:ascii="Georgia" w:eastAsia="Times New Roman" w:hAnsi="Georgia" w:cs="Times New Roman"/>
          <w:color w:val="121212"/>
          <w:sz w:val="27"/>
          <w:szCs w:val="27"/>
          <w:lang w:eastAsia="en-GB"/>
        </w:rPr>
        <w:t xml:space="preserve"> a long tradition of questioning authority, and has had a fundamental role to play in the study of sexuality and feminism, among other areas. It has always been as much of an intellectual resource for the left as the right. (Karl Marx was a classicist, for heaven’s sake; his doctorate on ancient Greek atomic theory was fundamental in developing his ideas on historical materialism.) There is also, in Britain, a long and much-overlooked history of </w:t>
      </w:r>
      <w:hyperlink r:id="rId15" w:tooltip="" w:history="1">
        <w:r w:rsidRPr="00A32147">
          <w:rPr>
            <w:rFonts w:ascii="Georgia" w:eastAsia="Times New Roman" w:hAnsi="Georgia" w:cs="Times New Roman"/>
            <w:color w:val="C74600"/>
            <w:sz w:val="27"/>
            <w:lang w:eastAsia="en-GB"/>
          </w:rPr>
          <w:t>working-class study of classics</w:t>
        </w:r>
      </w:hyperlink>
      <w:r w:rsidRPr="00A32147">
        <w:rPr>
          <w:rFonts w:ascii="Georgia" w:eastAsia="Times New Roman" w:hAnsi="Georgia" w:cs="Times New Roman"/>
          <w:color w:val="121212"/>
          <w:sz w:val="27"/>
          <w:szCs w:val="27"/>
          <w:lang w:eastAsia="en-GB"/>
        </w:rPr>
        <w:t>, which the scholars Edith Hall and Henry Stead are bringing to light.</w:t>
      </w: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lang w:eastAsia="en-GB"/>
        </w:rPr>
      </w:pPr>
      <w:r w:rsidRPr="00A32147">
        <w:rPr>
          <w:rFonts w:ascii="Georgia" w:eastAsia="Times New Roman" w:hAnsi="Georgia" w:cs="Times New Roman"/>
          <w:color w:val="121212"/>
          <w:sz w:val="27"/>
          <w:szCs w:val="27"/>
          <w:lang w:eastAsia="en-GB"/>
        </w:rPr>
        <w:t>The real energy in the discipline is far removed from this ridiculous classical bluster, this game of trait-projection. The most interesting and challenging work about the Greco-Roman world – for instance by the members of a new group called the </w:t>
      </w:r>
      <w:proofErr w:type="spellStart"/>
      <w:r w:rsidRPr="00A32147">
        <w:rPr>
          <w:rFonts w:ascii="Georgia" w:eastAsia="Times New Roman" w:hAnsi="Georgia" w:cs="Times New Roman"/>
          <w:color w:val="121212"/>
          <w:sz w:val="27"/>
          <w:szCs w:val="27"/>
          <w:lang w:eastAsia="en-GB"/>
        </w:rPr>
        <w:fldChar w:fldCharType="begin"/>
      </w:r>
      <w:r w:rsidRPr="00A32147">
        <w:rPr>
          <w:rFonts w:ascii="Georgia" w:eastAsia="Times New Roman" w:hAnsi="Georgia" w:cs="Times New Roman"/>
          <w:color w:val="121212"/>
          <w:sz w:val="27"/>
          <w:szCs w:val="27"/>
          <w:lang w:eastAsia="en-GB"/>
        </w:rPr>
        <w:instrText xml:space="preserve"> HYPERLINK "https://www.press.uchicago.edu/ucp/books/book/chicago/P/bo45713211.html" \o "" </w:instrText>
      </w:r>
      <w:r w:rsidRPr="00A32147">
        <w:rPr>
          <w:rFonts w:ascii="Georgia" w:eastAsia="Times New Roman" w:hAnsi="Georgia" w:cs="Times New Roman"/>
          <w:color w:val="121212"/>
          <w:sz w:val="27"/>
          <w:szCs w:val="27"/>
          <w:lang w:eastAsia="en-GB"/>
        </w:rPr>
        <w:fldChar w:fldCharType="separate"/>
      </w:r>
      <w:r w:rsidRPr="00A32147">
        <w:rPr>
          <w:rFonts w:ascii="Georgia" w:eastAsia="Times New Roman" w:hAnsi="Georgia" w:cs="Times New Roman"/>
          <w:color w:val="C74600"/>
          <w:sz w:val="27"/>
          <w:lang w:eastAsia="en-GB"/>
        </w:rPr>
        <w:t>Postclassicisms</w:t>
      </w:r>
      <w:proofErr w:type="spellEnd"/>
      <w:r w:rsidRPr="00A32147">
        <w:rPr>
          <w:rFonts w:ascii="Georgia" w:eastAsia="Times New Roman" w:hAnsi="Georgia" w:cs="Times New Roman"/>
          <w:color w:val="C74600"/>
          <w:sz w:val="27"/>
          <w:lang w:eastAsia="en-GB"/>
        </w:rPr>
        <w:t xml:space="preserve"> Collective</w:t>
      </w:r>
      <w:r w:rsidRPr="00A32147">
        <w:rPr>
          <w:rFonts w:ascii="Georgia" w:eastAsia="Times New Roman" w:hAnsi="Georgia" w:cs="Times New Roman"/>
          <w:color w:val="121212"/>
          <w:sz w:val="27"/>
          <w:szCs w:val="27"/>
          <w:lang w:eastAsia="en-GB"/>
        </w:rPr>
        <w:fldChar w:fldCharType="end"/>
      </w:r>
      <w:r w:rsidRPr="00A32147">
        <w:rPr>
          <w:rFonts w:ascii="Georgia" w:eastAsia="Times New Roman" w:hAnsi="Georgia" w:cs="Times New Roman"/>
          <w:color w:val="121212"/>
          <w:sz w:val="27"/>
          <w:szCs w:val="27"/>
          <w:lang w:eastAsia="en-GB"/>
        </w:rPr>
        <w:t> – is questioning and self-reflective about the subject’s value and its boundaries, both geographical and temporal. It bumps up productively, sometimes crankily, against disciplines such as gender studies, art history, philosophy, archaeology, political theory and economics. It interrogates its own relationship to the power structures of the past and present, and increasingly understands that “classics” cannot be seen in gleaming-white, superior isolation as a model for “western civilisation”, but alongside the classicism of Persian, Arabic and Chinese. Johnson’s version of classics, like so much in his repertoire, is lazy and tired and utterly irrelevant.</w:t>
      </w:r>
    </w:p>
    <w:p w:rsidR="00A32147" w:rsidRPr="00A32147" w:rsidRDefault="00A32147" w:rsidP="00A32147">
      <w:pPr>
        <w:shd w:val="clear" w:color="auto" w:fill="FEF9F5"/>
        <w:spacing w:after="0" w:line="240" w:lineRule="auto"/>
        <w:textAlignment w:val="baseline"/>
        <w:rPr>
          <w:rFonts w:ascii="Georgia" w:eastAsia="Times New Roman" w:hAnsi="Georgia" w:cs="Times New Roman"/>
          <w:color w:val="121212"/>
          <w:sz w:val="27"/>
          <w:szCs w:val="27"/>
          <w:bdr w:val="none" w:sz="0" w:space="0" w:color="auto" w:frame="1"/>
          <w:lang w:eastAsia="en-GB"/>
        </w:rPr>
      </w:pPr>
      <w:r w:rsidRPr="00A32147">
        <w:rPr>
          <w:rFonts w:ascii="Georgia" w:eastAsia="Times New Roman" w:hAnsi="Georgia" w:cs="Times New Roman"/>
          <w:color w:val="121212"/>
          <w:sz w:val="27"/>
          <w:szCs w:val="27"/>
          <w:bdr w:val="none" w:sz="0" w:space="0" w:color="auto" w:frame="1"/>
          <w:lang w:eastAsia="en-GB"/>
        </w:rPr>
        <w:t> Charlotte Higgins is the Guardian’s chief culture writer</w:t>
      </w:r>
    </w:p>
    <w:p w:rsidR="004976D2" w:rsidRDefault="00A32147"/>
    <w:p w:rsidR="00A32147" w:rsidRDefault="00A32147">
      <w:r>
        <w:t xml:space="preserve">Extra - </w:t>
      </w:r>
      <w:hyperlink r:id="rId16" w:history="1">
        <w:r>
          <w:rPr>
            <w:rStyle w:val="Hyperlink"/>
          </w:rPr>
          <w:t>Forget Boris Johnson—the classics are for the working classes too - Prospect Magazine</w:t>
        </w:r>
      </w:hyperlink>
    </w:p>
    <w:sectPr w:rsidR="00A32147" w:rsidSect="005709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22E43"/>
    <w:multiLevelType w:val="multilevel"/>
    <w:tmpl w:val="1E6C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32147"/>
    <w:rsid w:val="00305ED9"/>
    <w:rsid w:val="00566B08"/>
    <w:rsid w:val="00570959"/>
    <w:rsid w:val="00A3214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959"/>
  </w:style>
  <w:style w:type="paragraph" w:styleId="Heading1">
    <w:name w:val="heading 1"/>
    <w:basedOn w:val="Normal"/>
    <w:link w:val="Heading1Char"/>
    <w:uiPriority w:val="9"/>
    <w:qFormat/>
    <w:rsid w:val="00A321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147"/>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A32147"/>
    <w:rPr>
      <w:color w:val="0000FF"/>
      <w:u w:val="single"/>
    </w:rPr>
  </w:style>
  <w:style w:type="character" w:customStyle="1" w:styleId="dcr-u0h1qy">
    <w:name w:val="dcr-u0h1qy"/>
    <w:basedOn w:val="DefaultParagraphFont"/>
    <w:rsid w:val="00A32147"/>
  </w:style>
  <w:style w:type="paragraph" w:customStyle="1" w:styleId="dcr-94xsh">
    <w:name w:val="dcr-94xsh"/>
    <w:basedOn w:val="Normal"/>
    <w:rsid w:val="00A321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cr-8l7iat">
    <w:name w:val="dcr-8l7iat"/>
    <w:basedOn w:val="DefaultParagraphFont"/>
    <w:rsid w:val="00A32147"/>
  </w:style>
  <w:style w:type="character" w:customStyle="1" w:styleId="dcr-94xsh1">
    <w:name w:val="dcr-94xsh1"/>
    <w:basedOn w:val="DefaultParagraphFont"/>
    <w:rsid w:val="00A32147"/>
  </w:style>
  <w:style w:type="character" w:styleId="Emphasis">
    <w:name w:val="Emphasis"/>
    <w:basedOn w:val="DefaultParagraphFont"/>
    <w:uiPriority w:val="20"/>
    <w:qFormat/>
    <w:rsid w:val="00A32147"/>
    <w:rPr>
      <w:i/>
      <w:iCs/>
    </w:rPr>
  </w:style>
  <w:style w:type="character" w:customStyle="1" w:styleId="dcr-1hawncp">
    <w:name w:val="dcr-1hawncp"/>
    <w:basedOn w:val="DefaultParagraphFont"/>
    <w:rsid w:val="00A32147"/>
  </w:style>
  <w:style w:type="paragraph" w:styleId="NormalWeb">
    <w:name w:val="Normal (Web)"/>
    <w:basedOn w:val="Normal"/>
    <w:uiPriority w:val="99"/>
    <w:semiHidden/>
    <w:unhideWhenUsed/>
    <w:rsid w:val="00A321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321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1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9330238">
      <w:bodyDiv w:val="1"/>
      <w:marLeft w:val="0"/>
      <w:marRight w:val="0"/>
      <w:marTop w:val="0"/>
      <w:marBottom w:val="0"/>
      <w:divBdr>
        <w:top w:val="none" w:sz="0" w:space="0" w:color="auto"/>
        <w:left w:val="none" w:sz="0" w:space="0" w:color="auto"/>
        <w:bottom w:val="none" w:sz="0" w:space="0" w:color="auto"/>
        <w:right w:val="none" w:sz="0" w:space="0" w:color="auto"/>
      </w:divBdr>
      <w:divsChild>
        <w:div w:id="1830100433">
          <w:marLeft w:val="0"/>
          <w:marRight w:val="0"/>
          <w:marTop w:val="0"/>
          <w:marBottom w:val="0"/>
          <w:divBdr>
            <w:top w:val="none" w:sz="0" w:space="0" w:color="auto"/>
            <w:left w:val="none" w:sz="0" w:space="0" w:color="auto"/>
            <w:bottom w:val="none" w:sz="0" w:space="0" w:color="auto"/>
            <w:right w:val="none" w:sz="0" w:space="0" w:color="auto"/>
          </w:divBdr>
          <w:divsChild>
            <w:div w:id="875772368">
              <w:marLeft w:val="0"/>
              <w:marRight w:val="0"/>
              <w:marTop w:val="0"/>
              <w:marBottom w:val="0"/>
              <w:divBdr>
                <w:top w:val="none" w:sz="0" w:space="0" w:color="auto"/>
                <w:left w:val="none" w:sz="0" w:space="0" w:color="auto"/>
                <w:bottom w:val="none" w:sz="0" w:space="0" w:color="auto"/>
                <w:right w:val="none" w:sz="0" w:space="0" w:color="auto"/>
              </w:divBdr>
              <w:divsChild>
                <w:div w:id="442850532">
                  <w:marLeft w:val="0"/>
                  <w:marRight w:val="0"/>
                  <w:marTop w:val="0"/>
                  <w:marBottom w:val="0"/>
                  <w:divBdr>
                    <w:top w:val="none" w:sz="0" w:space="0" w:color="auto"/>
                    <w:left w:val="none" w:sz="0" w:space="0" w:color="auto"/>
                    <w:bottom w:val="none" w:sz="0" w:space="0" w:color="auto"/>
                    <w:right w:val="none" w:sz="0" w:space="0" w:color="auto"/>
                  </w:divBdr>
                  <w:divsChild>
                    <w:div w:id="99878662">
                      <w:marLeft w:val="0"/>
                      <w:marRight w:val="0"/>
                      <w:marTop w:val="0"/>
                      <w:marBottom w:val="0"/>
                      <w:divBdr>
                        <w:top w:val="none" w:sz="0" w:space="0" w:color="auto"/>
                        <w:left w:val="none" w:sz="0" w:space="0" w:color="auto"/>
                        <w:bottom w:val="none" w:sz="0" w:space="0" w:color="auto"/>
                        <w:right w:val="none" w:sz="0" w:space="0" w:color="auto"/>
                      </w:divBdr>
                      <w:divsChild>
                        <w:div w:id="544560532">
                          <w:marLeft w:val="-17"/>
                          <w:marRight w:val="-17"/>
                          <w:marTop w:val="0"/>
                          <w:marBottom w:val="0"/>
                          <w:divBdr>
                            <w:top w:val="none" w:sz="0" w:space="0" w:color="auto"/>
                            <w:left w:val="none" w:sz="0" w:space="0" w:color="auto"/>
                            <w:bottom w:val="none" w:sz="0" w:space="0" w:color="auto"/>
                            <w:right w:val="none" w:sz="0" w:space="0" w:color="auto"/>
                          </w:divBdr>
                        </w:div>
                        <w:div w:id="653459526">
                          <w:marLeft w:val="0"/>
                          <w:marRight w:val="0"/>
                          <w:marTop w:val="0"/>
                          <w:marBottom w:val="0"/>
                          <w:divBdr>
                            <w:top w:val="none" w:sz="0" w:space="0" w:color="auto"/>
                            <w:left w:val="none" w:sz="0" w:space="0" w:color="auto"/>
                            <w:bottom w:val="none" w:sz="0" w:space="0" w:color="auto"/>
                            <w:right w:val="none" w:sz="0" w:space="0" w:color="auto"/>
                          </w:divBdr>
                          <w:divsChild>
                            <w:div w:id="99761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4329">
                      <w:marLeft w:val="0"/>
                      <w:marRight w:val="0"/>
                      <w:marTop w:val="0"/>
                      <w:marBottom w:val="0"/>
                      <w:divBdr>
                        <w:top w:val="none" w:sz="0" w:space="0" w:color="auto"/>
                        <w:left w:val="none" w:sz="0" w:space="0" w:color="auto"/>
                        <w:bottom w:val="none" w:sz="0" w:space="0" w:color="auto"/>
                        <w:right w:val="none" w:sz="0" w:space="0" w:color="auto"/>
                      </w:divBdr>
                      <w:divsChild>
                        <w:div w:id="725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9078">
          <w:marLeft w:val="0"/>
          <w:marRight w:val="0"/>
          <w:marTop w:val="0"/>
          <w:marBottom w:val="0"/>
          <w:divBdr>
            <w:top w:val="none" w:sz="0" w:space="0" w:color="auto"/>
            <w:left w:val="none" w:sz="0" w:space="0" w:color="auto"/>
            <w:bottom w:val="none" w:sz="0" w:space="0" w:color="auto"/>
            <w:right w:val="none" w:sz="0" w:space="0" w:color="auto"/>
          </w:divBdr>
          <w:divsChild>
            <w:div w:id="1496604972">
              <w:marLeft w:val="0"/>
              <w:marRight w:val="0"/>
              <w:marTop w:val="0"/>
              <w:marBottom w:val="201"/>
              <w:divBdr>
                <w:top w:val="none" w:sz="0" w:space="0" w:color="auto"/>
                <w:left w:val="none" w:sz="0" w:space="0" w:color="auto"/>
                <w:bottom w:val="none" w:sz="0" w:space="0" w:color="auto"/>
                <w:right w:val="none" w:sz="0" w:space="0" w:color="auto"/>
              </w:divBdr>
            </w:div>
          </w:divsChild>
        </w:div>
        <w:div w:id="672143702">
          <w:marLeft w:val="0"/>
          <w:marRight w:val="0"/>
          <w:marTop w:val="0"/>
          <w:marBottom w:val="0"/>
          <w:divBdr>
            <w:top w:val="none" w:sz="0" w:space="0" w:color="auto"/>
            <w:left w:val="none" w:sz="0" w:space="0" w:color="auto"/>
            <w:bottom w:val="none" w:sz="0" w:space="0" w:color="auto"/>
            <w:right w:val="none" w:sz="0" w:space="0" w:color="auto"/>
          </w:divBdr>
          <w:divsChild>
            <w:div w:id="1450856585">
              <w:marLeft w:val="0"/>
              <w:marRight w:val="0"/>
              <w:marTop w:val="0"/>
              <w:marBottom w:val="0"/>
              <w:divBdr>
                <w:top w:val="none" w:sz="0" w:space="0" w:color="auto"/>
                <w:left w:val="none" w:sz="0" w:space="0" w:color="auto"/>
                <w:bottom w:val="none" w:sz="0" w:space="0" w:color="auto"/>
                <w:right w:val="none" w:sz="0" w:space="0" w:color="auto"/>
              </w:divBdr>
              <w:divsChild>
                <w:div w:id="1159885664">
                  <w:marLeft w:val="0"/>
                  <w:marRight w:val="0"/>
                  <w:marTop w:val="0"/>
                  <w:marBottom w:val="0"/>
                  <w:divBdr>
                    <w:top w:val="none" w:sz="0" w:space="0" w:color="auto"/>
                    <w:left w:val="none" w:sz="0" w:space="0" w:color="auto"/>
                    <w:bottom w:val="none" w:sz="0" w:space="0" w:color="auto"/>
                    <w:right w:val="none" w:sz="0" w:space="0" w:color="auto"/>
                  </w:divBdr>
                  <w:divsChild>
                    <w:div w:id="732123412">
                      <w:marLeft w:val="0"/>
                      <w:marRight w:val="0"/>
                      <w:marTop w:val="0"/>
                      <w:marBottom w:val="0"/>
                      <w:divBdr>
                        <w:top w:val="none" w:sz="0" w:space="0" w:color="auto"/>
                        <w:left w:val="none" w:sz="0" w:space="0" w:color="auto"/>
                        <w:bottom w:val="none" w:sz="0" w:space="0" w:color="auto"/>
                        <w:right w:val="none" w:sz="0" w:space="0" w:color="auto"/>
                      </w:divBdr>
                      <w:divsChild>
                        <w:div w:id="1932542731">
                          <w:marLeft w:val="0"/>
                          <w:marRight w:val="0"/>
                          <w:marTop w:val="0"/>
                          <w:marBottom w:val="0"/>
                          <w:divBdr>
                            <w:top w:val="none" w:sz="0" w:space="0" w:color="auto"/>
                            <w:left w:val="none" w:sz="0" w:space="0" w:color="auto"/>
                            <w:bottom w:val="none" w:sz="0" w:space="0" w:color="auto"/>
                            <w:right w:val="none" w:sz="0" w:space="0" w:color="auto"/>
                          </w:divBdr>
                        </w:div>
                      </w:divsChild>
                    </w:div>
                    <w:div w:id="143740365">
                      <w:marLeft w:val="0"/>
                      <w:marRight w:val="0"/>
                      <w:marTop w:val="0"/>
                      <w:marBottom w:val="100"/>
                      <w:divBdr>
                        <w:top w:val="none" w:sz="0" w:space="0" w:color="auto"/>
                        <w:left w:val="none" w:sz="0" w:space="0" w:color="auto"/>
                        <w:bottom w:val="none" w:sz="0" w:space="0" w:color="auto"/>
                        <w:right w:val="none" w:sz="0" w:space="0" w:color="auto"/>
                      </w:divBdr>
                      <w:divsChild>
                        <w:div w:id="763914044">
                          <w:marLeft w:val="0"/>
                          <w:marRight w:val="0"/>
                          <w:marTop w:val="0"/>
                          <w:marBottom w:val="0"/>
                          <w:divBdr>
                            <w:top w:val="single" w:sz="6" w:space="5" w:color="DCDCDC"/>
                            <w:left w:val="none" w:sz="0" w:space="0" w:color="auto"/>
                            <w:bottom w:val="none" w:sz="0" w:space="0" w:color="auto"/>
                            <w:right w:val="none" w:sz="0" w:space="0" w:color="auto"/>
                          </w:divBdr>
                        </w:div>
                        <w:div w:id="327103852">
                          <w:marLeft w:val="0"/>
                          <w:marRight w:val="0"/>
                          <w:marTop w:val="0"/>
                          <w:marBottom w:val="0"/>
                          <w:divBdr>
                            <w:top w:val="single" w:sz="6" w:space="0" w:color="DCDCDC"/>
                            <w:left w:val="none" w:sz="0" w:space="0" w:color="auto"/>
                            <w:bottom w:val="none" w:sz="0" w:space="0" w:color="auto"/>
                            <w:right w:val="none" w:sz="0" w:space="0" w:color="auto"/>
                          </w:divBdr>
                          <w:divsChild>
                            <w:div w:id="2128575894">
                              <w:marLeft w:val="0"/>
                              <w:marRight w:val="0"/>
                              <w:marTop w:val="0"/>
                              <w:marBottom w:val="0"/>
                              <w:divBdr>
                                <w:top w:val="none" w:sz="0" w:space="0" w:color="auto"/>
                                <w:left w:val="none" w:sz="0" w:space="0" w:color="auto"/>
                                <w:bottom w:val="none" w:sz="0" w:space="0" w:color="auto"/>
                                <w:right w:val="none" w:sz="0" w:space="0" w:color="auto"/>
                              </w:divBdr>
                              <w:divsChild>
                                <w:div w:id="2105615466">
                                  <w:marLeft w:val="0"/>
                                  <w:marRight w:val="0"/>
                                  <w:marTop w:val="0"/>
                                  <w:marBottom w:val="0"/>
                                  <w:divBdr>
                                    <w:top w:val="none" w:sz="0" w:space="0" w:color="auto"/>
                                    <w:left w:val="none" w:sz="0" w:space="0" w:color="auto"/>
                                    <w:bottom w:val="none" w:sz="0" w:space="0" w:color="auto"/>
                                    <w:right w:val="none" w:sz="0" w:space="0" w:color="auto"/>
                                  </w:divBdr>
                                  <w:divsChild>
                                    <w:div w:id="39821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000020">
          <w:marLeft w:val="0"/>
          <w:marRight w:val="0"/>
          <w:marTop w:val="0"/>
          <w:marBottom w:val="0"/>
          <w:divBdr>
            <w:top w:val="none" w:sz="0" w:space="0" w:color="auto"/>
            <w:left w:val="none" w:sz="0" w:space="0" w:color="auto"/>
            <w:bottom w:val="none" w:sz="0" w:space="0" w:color="auto"/>
            <w:right w:val="none" w:sz="0" w:space="0" w:color="auto"/>
          </w:divBdr>
          <w:divsChild>
            <w:div w:id="1125612238">
              <w:marLeft w:val="0"/>
              <w:marRight w:val="0"/>
              <w:marTop w:val="0"/>
              <w:marBottom w:val="0"/>
              <w:divBdr>
                <w:top w:val="none" w:sz="0" w:space="0" w:color="auto"/>
                <w:left w:val="none" w:sz="0" w:space="0" w:color="auto"/>
                <w:bottom w:val="none" w:sz="0" w:space="0" w:color="auto"/>
                <w:right w:val="none" w:sz="0" w:space="0" w:color="auto"/>
              </w:divBdr>
              <w:divsChild>
                <w:div w:id="1520512335">
                  <w:marLeft w:val="0"/>
                  <w:marRight w:val="0"/>
                  <w:marTop w:val="0"/>
                  <w:marBottom w:val="0"/>
                  <w:divBdr>
                    <w:top w:val="none" w:sz="0" w:space="0" w:color="auto"/>
                    <w:left w:val="none" w:sz="0" w:space="0" w:color="auto"/>
                    <w:bottom w:val="none" w:sz="0" w:space="0" w:color="auto"/>
                    <w:right w:val="none" w:sz="0" w:space="0" w:color="auto"/>
                  </w:divBdr>
                  <w:divsChild>
                    <w:div w:id="1356886717">
                      <w:marLeft w:val="0"/>
                      <w:marRight w:val="0"/>
                      <w:marTop w:val="0"/>
                      <w:marBottom w:val="0"/>
                      <w:divBdr>
                        <w:top w:val="none" w:sz="0" w:space="0" w:color="auto"/>
                        <w:left w:val="none" w:sz="0" w:space="0" w:color="auto"/>
                        <w:bottom w:val="none" w:sz="0" w:space="0" w:color="auto"/>
                        <w:right w:val="none" w:sz="0" w:space="0" w:color="auto"/>
                      </w:divBdr>
                      <w:divsChild>
                        <w:div w:id="435487079">
                          <w:marLeft w:val="0"/>
                          <w:marRight w:val="0"/>
                          <w:marTop w:val="0"/>
                          <w:marBottom w:val="0"/>
                          <w:divBdr>
                            <w:top w:val="none" w:sz="0" w:space="0" w:color="auto"/>
                            <w:left w:val="none" w:sz="0" w:space="0" w:color="auto"/>
                            <w:bottom w:val="none" w:sz="0" w:space="0" w:color="auto"/>
                            <w:right w:val="none" w:sz="0" w:space="0" w:color="auto"/>
                          </w:divBdr>
                          <w:divsChild>
                            <w:div w:id="815999971">
                              <w:marLeft w:val="0"/>
                              <w:marRight w:val="0"/>
                              <w:marTop w:val="0"/>
                              <w:marBottom w:val="0"/>
                              <w:divBdr>
                                <w:top w:val="none" w:sz="0" w:space="0" w:color="auto"/>
                                <w:left w:val="none" w:sz="0" w:space="0" w:color="auto"/>
                                <w:bottom w:val="none" w:sz="0" w:space="0" w:color="auto"/>
                                <w:right w:val="none" w:sz="0" w:space="0" w:color="auto"/>
                              </w:divBdr>
                              <w:divsChild>
                                <w:div w:id="774012281">
                                  <w:marLeft w:val="0"/>
                                  <w:marRight w:val="0"/>
                                  <w:marTop w:val="0"/>
                                  <w:marBottom w:val="0"/>
                                  <w:divBdr>
                                    <w:top w:val="none" w:sz="0" w:space="0" w:color="auto"/>
                                    <w:left w:val="none" w:sz="0" w:space="0" w:color="auto"/>
                                    <w:bottom w:val="none" w:sz="0" w:space="0" w:color="auto"/>
                                    <w:right w:val="none" w:sz="0" w:space="0" w:color="auto"/>
                                  </w:divBdr>
                                  <w:divsChild>
                                    <w:div w:id="251478690">
                                      <w:marLeft w:val="0"/>
                                      <w:marRight w:val="0"/>
                                      <w:marTop w:val="0"/>
                                      <w:marBottom w:val="0"/>
                                      <w:divBdr>
                                        <w:top w:val="none" w:sz="0" w:space="0" w:color="auto"/>
                                        <w:left w:val="none" w:sz="0" w:space="0" w:color="auto"/>
                                        <w:bottom w:val="none" w:sz="0" w:space="0" w:color="auto"/>
                                        <w:right w:val="none" w:sz="0" w:space="0" w:color="auto"/>
                                      </w:divBdr>
                                    </w:div>
                                    <w:div w:id="1927808745">
                                      <w:marLeft w:val="0"/>
                                      <w:marRight w:val="0"/>
                                      <w:marTop w:val="0"/>
                                      <w:marBottom w:val="0"/>
                                      <w:divBdr>
                                        <w:top w:val="none" w:sz="0" w:space="0" w:color="auto"/>
                                        <w:left w:val="none" w:sz="0" w:space="0" w:color="auto"/>
                                        <w:bottom w:val="none" w:sz="0" w:space="0" w:color="auto"/>
                                        <w:right w:val="none" w:sz="0" w:space="0" w:color="auto"/>
                                      </w:divBdr>
                                      <w:divsChild>
                                        <w:div w:id="566301007">
                                          <w:marLeft w:val="0"/>
                                          <w:marRight w:val="0"/>
                                          <w:marTop w:val="0"/>
                                          <w:marBottom w:val="0"/>
                                          <w:divBdr>
                                            <w:top w:val="none" w:sz="0" w:space="0" w:color="auto"/>
                                            <w:left w:val="none" w:sz="0" w:space="0" w:color="auto"/>
                                            <w:bottom w:val="none" w:sz="0" w:space="0" w:color="auto"/>
                                            <w:right w:val="none" w:sz="0" w:space="0" w:color="auto"/>
                                          </w:divBdr>
                                          <w:divsChild>
                                            <w:div w:id="1702589249">
                                              <w:marLeft w:val="0"/>
                                              <w:marRight w:val="0"/>
                                              <w:marTop w:val="0"/>
                                              <w:marBottom w:val="0"/>
                                              <w:divBdr>
                                                <w:top w:val="none" w:sz="0" w:space="0" w:color="auto"/>
                                                <w:left w:val="none" w:sz="0" w:space="0" w:color="auto"/>
                                                <w:bottom w:val="none" w:sz="0" w:space="0" w:color="auto"/>
                                                <w:right w:val="none" w:sz="0" w:space="0" w:color="auto"/>
                                              </w:divBdr>
                                            </w:div>
                                          </w:divsChild>
                                        </w:div>
                                        <w:div w:id="621963838">
                                          <w:marLeft w:val="0"/>
                                          <w:marRight w:val="0"/>
                                          <w:marTop w:val="0"/>
                                          <w:marBottom w:val="0"/>
                                          <w:divBdr>
                                            <w:top w:val="none" w:sz="0" w:space="0" w:color="auto"/>
                                            <w:left w:val="none" w:sz="0" w:space="0" w:color="auto"/>
                                            <w:bottom w:val="none" w:sz="0" w:space="0" w:color="auto"/>
                                            <w:right w:val="none" w:sz="0" w:space="0" w:color="auto"/>
                                          </w:divBdr>
                                          <w:divsChild>
                                            <w:div w:id="1870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94740">
                              <w:marLeft w:val="0"/>
                              <w:marRight w:val="0"/>
                              <w:marTop w:val="0"/>
                              <w:marBottom w:val="0"/>
                              <w:divBdr>
                                <w:top w:val="none" w:sz="0" w:space="0" w:color="auto"/>
                                <w:left w:val="none" w:sz="0" w:space="0" w:color="auto"/>
                                <w:bottom w:val="none" w:sz="0" w:space="0" w:color="auto"/>
                                <w:right w:val="none" w:sz="0" w:space="0" w:color="auto"/>
                              </w:divBdr>
                              <w:divsChild>
                                <w:div w:id="1762867966">
                                  <w:marLeft w:val="0"/>
                                  <w:marRight w:val="0"/>
                                  <w:marTop w:val="0"/>
                                  <w:marBottom w:val="0"/>
                                  <w:divBdr>
                                    <w:top w:val="none" w:sz="0" w:space="0" w:color="auto"/>
                                    <w:left w:val="none" w:sz="0" w:space="0" w:color="auto"/>
                                    <w:bottom w:val="none" w:sz="0" w:space="0" w:color="auto"/>
                                    <w:right w:val="none" w:sz="0" w:space="0" w:color="auto"/>
                                  </w:divBdr>
                                  <w:divsChild>
                                    <w:div w:id="1113397769">
                                      <w:marLeft w:val="0"/>
                                      <w:marRight w:val="0"/>
                                      <w:marTop w:val="0"/>
                                      <w:marBottom w:val="0"/>
                                      <w:divBdr>
                                        <w:top w:val="none" w:sz="0" w:space="0" w:color="auto"/>
                                        <w:left w:val="none" w:sz="0" w:space="0" w:color="auto"/>
                                        <w:bottom w:val="none" w:sz="0" w:space="0" w:color="auto"/>
                                        <w:right w:val="none" w:sz="0" w:space="0" w:color="auto"/>
                                      </w:divBdr>
                                      <w:divsChild>
                                        <w:div w:id="2121604954">
                                          <w:marLeft w:val="0"/>
                                          <w:marRight w:val="0"/>
                                          <w:marTop w:val="0"/>
                                          <w:marBottom w:val="0"/>
                                          <w:divBdr>
                                            <w:top w:val="none" w:sz="0" w:space="0" w:color="auto"/>
                                            <w:left w:val="none" w:sz="0" w:space="0" w:color="auto"/>
                                            <w:bottom w:val="none" w:sz="0" w:space="0" w:color="auto"/>
                                            <w:right w:val="none" w:sz="0" w:space="0" w:color="auto"/>
                                          </w:divBdr>
                                          <w:divsChild>
                                            <w:div w:id="1400514439">
                                              <w:marLeft w:val="0"/>
                                              <w:marRight w:val="0"/>
                                              <w:marTop w:val="0"/>
                                              <w:marBottom w:val="0"/>
                                              <w:divBdr>
                                                <w:top w:val="none" w:sz="0" w:space="0" w:color="auto"/>
                                                <w:left w:val="none" w:sz="0" w:space="0" w:color="auto"/>
                                                <w:bottom w:val="none" w:sz="0" w:space="0" w:color="auto"/>
                                                <w:right w:val="none" w:sz="0" w:space="0" w:color="auto"/>
                                              </w:divBdr>
                                              <w:divsChild>
                                                <w:div w:id="6353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xfordtimes.co.uk/news/opinions/history_man/10392929.a-pioneer-college-not-elitist/" TargetMode="External"/><Relationship Id="rId13" Type="http://schemas.openxmlformats.org/officeDocument/2006/relationships/hyperlink" Target="https://www.theguardian.com/books/2006/feb/05/historybooks.featur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tro.co.uk/2019/09/11/oxford-students-want-boris-johnson-banned-returning-former-college-10724179/" TargetMode="External"/><Relationship Id="rId12" Type="http://schemas.openxmlformats.org/officeDocument/2006/relationships/hyperlink" Target="https://www.youtube.com/watch?v=2k448JqQyj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rospectmagazine.co.uk/magazine/forget-boris-johnson-the-classics-are-for-the-working-classes-too-latin-greek"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theguardian.com/politics/2019/sep/25/pink-eyed-terminators-and-limbless-chickens-boris-johnsons-un-speech-in-quotes" TargetMode="External"/><Relationship Id="rId5" Type="http://schemas.openxmlformats.org/officeDocument/2006/relationships/hyperlink" Target="https://www.theguardian.com/profile/charlottehiggins" TargetMode="External"/><Relationship Id="rId15" Type="http://schemas.openxmlformats.org/officeDocument/2006/relationships/hyperlink" Target="NULL" TargetMode="External"/><Relationship Id="rId10" Type="http://schemas.openxmlformats.org/officeDocument/2006/relationships/hyperlink" Target="https://www.churchtimes.co.uk/articles/2018/30-november/books-arts/book-reviews/brief-encounters-notes-from-a-philosopher-s-diary-anthony-kenny"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theguardian.com/books/2012/mar/27/just-boris-sonia-purnell-review" TargetMode="External"/><Relationship Id="rId14" Type="http://schemas.openxmlformats.org/officeDocument/2006/relationships/hyperlink" Target="https://www.theguardian.com/education/2007/may/14/schools.aleve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9D2F42D0BD4B970E5F42E1472C69" ma:contentTypeVersion="11" ma:contentTypeDescription="Create a new document." ma:contentTypeScope="" ma:versionID="2ee76c1a3550f86b9710aec665aafadc">
  <xsd:schema xmlns:xsd="http://www.w3.org/2001/XMLSchema" xmlns:xs="http://www.w3.org/2001/XMLSchema" xmlns:p="http://schemas.microsoft.com/office/2006/metadata/properties" xmlns:ns2="8c09b04f-116b-4c53-9faf-50aeff9e9fe3" xmlns:ns3="2aa9558d-a4a6-4f57-be5c-a5e6c4c95401" targetNamespace="http://schemas.microsoft.com/office/2006/metadata/properties" ma:root="true" ma:fieldsID="1268edfa426c7823a0bcec09006c4293" ns2:_="" ns3:_="">
    <xsd:import namespace="8c09b04f-116b-4c53-9faf-50aeff9e9fe3"/>
    <xsd:import namespace="2aa9558d-a4a6-4f57-be5c-a5e6c4c954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09b04f-116b-4c53-9faf-50aeff9e9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d792e8b-06e3-44be-b0f7-641649fa7c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9558d-a4a6-4f57-be5c-a5e6c4c954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81675f-86cb-4bca-a9e8-597599b0c8f5}" ma:internalName="TaxCatchAll" ma:showField="CatchAllData" ma:web="2aa9558d-a4a6-4f57-be5c-a5e6c4c95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DB64B5-913F-491F-882D-4CE117B0644C}"/>
</file>

<file path=customXml/itemProps2.xml><?xml version="1.0" encoding="utf-8"?>
<ds:datastoreItem xmlns:ds="http://schemas.openxmlformats.org/officeDocument/2006/customXml" ds:itemID="{65D30C19-B5AF-4153-982A-8F6D87D9EE10}"/>
</file>

<file path=docProps/app.xml><?xml version="1.0" encoding="utf-8"?>
<Properties xmlns="http://schemas.openxmlformats.org/officeDocument/2006/extended-properties" xmlns:vt="http://schemas.openxmlformats.org/officeDocument/2006/docPropsVTypes">
  <Template>Normal</Template>
  <TotalTime>2</TotalTime>
  <Pages>3</Pages>
  <Words>1171</Words>
  <Characters>6679</Characters>
  <Application>Microsoft Office Word</Application>
  <DocSecurity>0</DocSecurity>
  <Lines>55</Lines>
  <Paragraphs>15</Paragraphs>
  <ScaleCrop>false</ScaleCrop>
  <Company/>
  <LinksUpToDate>false</LinksUpToDate>
  <CharactersWithSpaces>7835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Taylor</dc:creator>
  <cp:keywords/>
  <dc:description/>
  <cp:lastModifiedBy>Emma Taylor</cp:lastModifiedBy>
  <cp:revision>2</cp:revision>
  <dcterms:created xsi:type="dcterms:W3CDTF">2023-03-29T19:27:00Z</dcterms:created>
  <dcterms:modified xsi:type="dcterms:W3CDTF">2023-03-29T19:29:00Z</dcterms:modified>
</cp:coreProperties>
</file>